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F001" w14:textId="30AF27B3" w:rsidR="006545A1" w:rsidRDefault="00AB1089">
      <w:pPr>
        <w:spacing w:after="120"/>
      </w:pPr>
      <w:r>
        <w:rPr>
          <w:noProof/>
        </w:rPr>
        <w:drawing>
          <wp:inline distT="0" distB="0" distL="0" distR="0" wp14:anchorId="74F08F3C" wp14:editId="78F08882">
            <wp:extent cx="3216026" cy="949325"/>
            <wp:effectExtent l="0" t="0" r="3810" b="3175"/>
            <wp:docPr id="11174857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16026" cy="949325"/>
                    </a:xfrm>
                    <a:prstGeom prst="rect">
                      <a:avLst/>
                    </a:prstGeom>
                    <a:noFill/>
                    <a:ln>
                      <a:noFill/>
                    </a:ln>
                  </pic:spPr>
                </pic:pic>
              </a:graphicData>
            </a:graphic>
          </wp:inline>
        </w:drawing>
      </w:r>
    </w:p>
    <w:p w14:paraId="3F8A2317" w14:textId="77777777" w:rsidR="006545A1" w:rsidRPr="00AB1089" w:rsidRDefault="00DC2FE9">
      <w:pPr>
        <w:spacing w:after="60"/>
        <w:rPr>
          <w:color w:val="215E99" w:themeColor="text2" w:themeTint="BF"/>
        </w:rPr>
      </w:pPr>
      <w:r w:rsidRPr="00AB1089">
        <w:rPr>
          <w:rFonts w:ascii="Arial" w:eastAsia="Arial" w:hAnsi="Arial" w:cs="Arial"/>
          <w:b/>
          <w:bCs/>
          <w:color w:val="215E99" w:themeColor="text2" w:themeTint="BF"/>
          <w:sz w:val="40"/>
          <w:szCs w:val="40"/>
        </w:rPr>
        <w:t xml:space="preserve">Heilerziehungspfleger*in / </w:t>
      </w:r>
      <w:proofErr w:type="spellStart"/>
      <w:r w:rsidRPr="00AB1089">
        <w:rPr>
          <w:rFonts w:ascii="Arial" w:eastAsia="Arial" w:hAnsi="Arial" w:cs="Arial"/>
          <w:b/>
          <w:bCs/>
          <w:color w:val="215E99" w:themeColor="text2" w:themeTint="BF"/>
          <w:sz w:val="40"/>
          <w:szCs w:val="40"/>
        </w:rPr>
        <w:t>Heilpädagog</w:t>
      </w:r>
      <w:proofErr w:type="spellEnd"/>
      <w:r w:rsidRPr="00AB1089">
        <w:rPr>
          <w:rFonts w:ascii="Arial" w:eastAsia="Arial" w:hAnsi="Arial" w:cs="Arial"/>
          <w:b/>
          <w:bCs/>
          <w:color w:val="215E99" w:themeColor="text2" w:themeTint="BF"/>
          <w:sz w:val="40"/>
          <w:szCs w:val="40"/>
        </w:rPr>
        <w:t>*in (m/w/d)</w:t>
      </w:r>
    </w:p>
    <w:p w14:paraId="31710332" w14:textId="77777777" w:rsidR="006545A1" w:rsidRPr="00AB1089" w:rsidRDefault="00DC2FE9">
      <w:pPr>
        <w:spacing w:after="80"/>
        <w:rPr>
          <w:color w:val="215E99" w:themeColor="text2" w:themeTint="BF"/>
        </w:rPr>
      </w:pPr>
      <w:r w:rsidRPr="00AB1089">
        <w:rPr>
          <w:rFonts w:ascii="Arial" w:eastAsia="Arial" w:hAnsi="Arial" w:cs="Arial"/>
          <w:color w:val="215E99" w:themeColor="text2" w:themeTint="BF"/>
          <w:sz w:val="24"/>
          <w:szCs w:val="24"/>
        </w:rPr>
        <w:t>für unsere integrative Gruppe (3–6 Jahre) · ab 01.11.2026 · 35–39 Std./Woche · unbefristet</w:t>
      </w:r>
    </w:p>
    <w:p w14:paraId="579466D6" w14:textId="77777777" w:rsidR="006545A1" w:rsidRDefault="006545A1">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6545A1" w:rsidRPr="00883F84" w14:paraId="25210885" w14:textId="77777777" w:rsidTr="00883F84">
        <w:tc>
          <w:tcPr>
            <w:tcW w:w="240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80" w:type="dxa"/>
              <w:left w:w="120" w:type="dxa"/>
              <w:bottom w:w="80" w:type="dxa"/>
              <w:right w:w="120" w:type="dxa"/>
            </w:tcMar>
          </w:tcPr>
          <w:p w14:paraId="7339F921" w14:textId="77777777" w:rsidR="006545A1" w:rsidRPr="00883F84" w:rsidRDefault="00DC2FE9">
            <w:pPr>
              <w:rPr>
                <w:color w:val="215E99" w:themeColor="text2" w:themeTint="BF"/>
              </w:rPr>
            </w:pPr>
            <w:r w:rsidRPr="00883F84">
              <w:rPr>
                <w:rFonts w:ascii="Arial" w:eastAsia="Arial" w:hAnsi="Arial" w:cs="Arial"/>
                <w:b/>
                <w:bCs/>
                <w:color w:val="215E99" w:themeColor="text2" w:themeTint="BF"/>
              </w:rPr>
              <w:t>Einrichtung</w:t>
            </w:r>
          </w:p>
        </w:tc>
        <w:tc>
          <w:tcPr>
            <w:tcW w:w="6626" w:type="dxa"/>
            <w:tcBorders>
              <w:top w:val="none" w:sz="0" w:space="0" w:color="FFFFFF"/>
              <w:left w:val="none" w:sz="0" w:space="0" w:color="FFFFFF"/>
              <w:bottom w:val="none" w:sz="0" w:space="0" w:color="FFFFFF"/>
              <w:right w:val="none" w:sz="0" w:space="0" w:color="FFFFFF"/>
            </w:tcBorders>
            <w:tcMar>
              <w:top w:w="80" w:type="dxa"/>
              <w:left w:w="180" w:type="dxa"/>
              <w:bottom w:w="80" w:type="dxa"/>
              <w:right w:w="120" w:type="dxa"/>
            </w:tcMar>
          </w:tcPr>
          <w:p w14:paraId="12175B94" w14:textId="77777777" w:rsidR="006545A1" w:rsidRPr="00883F84" w:rsidRDefault="00DC2FE9">
            <w:r w:rsidRPr="00883F84">
              <w:rPr>
                <w:rFonts w:ascii="Arial" w:eastAsia="Arial" w:hAnsi="Arial" w:cs="Arial"/>
                <w:color w:val="1A2E22"/>
              </w:rPr>
              <w:t>Montessori Kinderhaus Göttingen, Am Pfingstanger 38a, 37075 Göttingen</w:t>
            </w:r>
          </w:p>
        </w:tc>
      </w:tr>
      <w:tr w:rsidR="006545A1" w:rsidRPr="00883F84" w14:paraId="6331DE95" w14:textId="77777777" w:rsidTr="00883F84">
        <w:tc>
          <w:tcPr>
            <w:tcW w:w="240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80" w:type="dxa"/>
              <w:left w:w="120" w:type="dxa"/>
              <w:bottom w:w="80" w:type="dxa"/>
              <w:right w:w="120" w:type="dxa"/>
            </w:tcMar>
          </w:tcPr>
          <w:p w14:paraId="7F50A24A" w14:textId="77777777" w:rsidR="006545A1" w:rsidRPr="00883F84" w:rsidRDefault="00DC2FE9">
            <w:pPr>
              <w:rPr>
                <w:color w:val="215E99" w:themeColor="text2" w:themeTint="BF"/>
              </w:rPr>
            </w:pPr>
            <w:r w:rsidRPr="00883F84">
              <w:rPr>
                <w:rFonts w:ascii="Arial" w:eastAsia="Arial" w:hAnsi="Arial" w:cs="Arial"/>
                <w:b/>
                <w:bCs/>
                <w:color w:val="215E99" w:themeColor="text2" w:themeTint="BF"/>
              </w:rPr>
              <w:t>Träger</w:t>
            </w:r>
          </w:p>
        </w:tc>
        <w:tc>
          <w:tcPr>
            <w:tcW w:w="6626" w:type="dxa"/>
            <w:tcBorders>
              <w:top w:val="none" w:sz="0" w:space="0" w:color="FFFFFF"/>
              <w:left w:val="none" w:sz="0" w:space="0" w:color="FFFFFF"/>
              <w:bottom w:val="none" w:sz="0" w:space="0" w:color="FFFFFF"/>
              <w:right w:val="none" w:sz="0" w:space="0" w:color="FFFFFF"/>
            </w:tcBorders>
            <w:tcMar>
              <w:top w:w="80" w:type="dxa"/>
              <w:left w:w="180" w:type="dxa"/>
              <w:bottom w:w="80" w:type="dxa"/>
              <w:right w:w="120" w:type="dxa"/>
            </w:tcMar>
          </w:tcPr>
          <w:p w14:paraId="536EF821" w14:textId="77777777" w:rsidR="006545A1" w:rsidRPr="00883F84" w:rsidRDefault="00DC2FE9">
            <w:r w:rsidRPr="00883F84">
              <w:rPr>
                <w:rFonts w:ascii="Arial" w:eastAsia="Arial" w:hAnsi="Arial" w:cs="Arial"/>
                <w:color w:val="1A2E22"/>
              </w:rPr>
              <w:t>Montessori Verein Göttingen e.V.</w:t>
            </w:r>
          </w:p>
        </w:tc>
      </w:tr>
      <w:tr w:rsidR="006545A1" w:rsidRPr="00883F84" w14:paraId="1102608D" w14:textId="77777777" w:rsidTr="00883F84">
        <w:tc>
          <w:tcPr>
            <w:tcW w:w="240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80" w:type="dxa"/>
              <w:left w:w="120" w:type="dxa"/>
              <w:bottom w:w="80" w:type="dxa"/>
              <w:right w:w="120" w:type="dxa"/>
            </w:tcMar>
          </w:tcPr>
          <w:p w14:paraId="0B34D6BE" w14:textId="77777777" w:rsidR="006545A1" w:rsidRPr="00883F84" w:rsidRDefault="00DC2FE9">
            <w:pPr>
              <w:rPr>
                <w:color w:val="215E99" w:themeColor="text2" w:themeTint="BF"/>
              </w:rPr>
            </w:pPr>
            <w:r w:rsidRPr="00883F84">
              <w:rPr>
                <w:rFonts w:ascii="Arial" w:eastAsia="Arial" w:hAnsi="Arial" w:cs="Arial"/>
                <w:b/>
                <w:bCs/>
                <w:color w:val="215E99" w:themeColor="text2" w:themeTint="BF"/>
              </w:rPr>
              <w:t>Stellenart</w:t>
            </w:r>
          </w:p>
        </w:tc>
        <w:tc>
          <w:tcPr>
            <w:tcW w:w="6626" w:type="dxa"/>
            <w:tcBorders>
              <w:top w:val="none" w:sz="0" w:space="0" w:color="FFFFFF"/>
              <w:left w:val="none" w:sz="0" w:space="0" w:color="FFFFFF"/>
              <w:bottom w:val="none" w:sz="0" w:space="0" w:color="FFFFFF"/>
              <w:right w:val="none" w:sz="0" w:space="0" w:color="FFFFFF"/>
            </w:tcBorders>
            <w:tcMar>
              <w:top w:w="80" w:type="dxa"/>
              <w:left w:w="180" w:type="dxa"/>
              <w:bottom w:w="80" w:type="dxa"/>
              <w:right w:w="120" w:type="dxa"/>
            </w:tcMar>
          </w:tcPr>
          <w:p w14:paraId="051EFDFC" w14:textId="77777777" w:rsidR="006545A1" w:rsidRPr="00883F84" w:rsidRDefault="00DC2FE9">
            <w:r w:rsidRPr="00883F84">
              <w:rPr>
                <w:rFonts w:ascii="Arial" w:eastAsia="Arial" w:hAnsi="Arial" w:cs="Arial"/>
                <w:color w:val="1A2E22"/>
              </w:rPr>
              <w:t>Unbefristet · Vollzeit / Teilzeit (35–39 Std./Woche)</w:t>
            </w:r>
          </w:p>
        </w:tc>
      </w:tr>
      <w:tr w:rsidR="006545A1" w:rsidRPr="00883F84" w14:paraId="0A45FD24" w14:textId="77777777" w:rsidTr="00883F84">
        <w:tc>
          <w:tcPr>
            <w:tcW w:w="240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80" w:type="dxa"/>
              <w:left w:w="120" w:type="dxa"/>
              <w:bottom w:w="80" w:type="dxa"/>
              <w:right w:w="120" w:type="dxa"/>
            </w:tcMar>
          </w:tcPr>
          <w:p w14:paraId="233EB6F3" w14:textId="77777777" w:rsidR="006545A1" w:rsidRPr="00883F84" w:rsidRDefault="00DC2FE9">
            <w:pPr>
              <w:rPr>
                <w:color w:val="215E99" w:themeColor="text2" w:themeTint="BF"/>
              </w:rPr>
            </w:pPr>
            <w:r w:rsidRPr="00883F84">
              <w:rPr>
                <w:rFonts w:ascii="Arial" w:eastAsia="Arial" w:hAnsi="Arial" w:cs="Arial"/>
                <w:b/>
                <w:bCs/>
                <w:color w:val="215E99" w:themeColor="text2" w:themeTint="BF"/>
              </w:rPr>
              <w:t>Beginn</w:t>
            </w:r>
          </w:p>
        </w:tc>
        <w:tc>
          <w:tcPr>
            <w:tcW w:w="6626" w:type="dxa"/>
            <w:tcBorders>
              <w:top w:val="none" w:sz="0" w:space="0" w:color="FFFFFF"/>
              <w:left w:val="none" w:sz="0" w:space="0" w:color="FFFFFF"/>
              <w:bottom w:val="none" w:sz="0" w:space="0" w:color="FFFFFF"/>
              <w:right w:val="none" w:sz="0" w:space="0" w:color="FFFFFF"/>
            </w:tcBorders>
            <w:tcMar>
              <w:top w:w="80" w:type="dxa"/>
              <w:left w:w="180" w:type="dxa"/>
              <w:bottom w:w="80" w:type="dxa"/>
              <w:right w:w="120" w:type="dxa"/>
            </w:tcMar>
          </w:tcPr>
          <w:p w14:paraId="37FD44D2" w14:textId="77777777" w:rsidR="006545A1" w:rsidRPr="00883F84" w:rsidRDefault="00DC2FE9">
            <w:r w:rsidRPr="00883F84">
              <w:rPr>
                <w:rFonts w:ascii="Arial" w:eastAsia="Arial" w:hAnsi="Arial" w:cs="Arial"/>
                <w:color w:val="1A2E22"/>
              </w:rPr>
              <w:t>ab 01.11.2026 (früherer Einstieg nach Absprache möglich)</w:t>
            </w:r>
          </w:p>
        </w:tc>
      </w:tr>
      <w:tr w:rsidR="006545A1" w:rsidRPr="00883F84" w14:paraId="4BC289EA" w14:textId="77777777" w:rsidTr="00883F84">
        <w:tc>
          <w:tcPr>
            <w:tcW w:w="240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80" w:type="dxa"/>
              <w:left w:w="120" w:type="dxa"/>
              <w:bottom w:w="80" w:type="dxa"/>
              <w:right w:w="120" w:type="dxa"/>
            </w:tcMar>
          </w:tcPr>
          <w:p w14:paraId="3A0D012E" w14:textId="77777777" w:rsidR="006545A1" w:rsidRPr="00883F84" w:rsidRDefault="00DC2FE9">
            <w:pPr>
              <w:rPr>
                <w:color w:val="215E99" w:themeColor="text2" w:themeTint="BF"/>
              </w:rPr>
            </w:pPr>
            <w:r w:rsidRPr="00883F84">
              <w:rPr>
                <w:rFonts w:ascii="Arial" w:eastAsia="Arial" w:hAnsi="Arial" w:cs="Arial"/>
                <w:b/>
                <w:bCs/>
                <w:color w:val="215E99" w:themeColor="text2" w:themeTint="BF"/>
              </w:rPr>
              <w:t>Vergütung</w:t>
            </w:r>
          </w:p>
        </w:tc>
        <w:tc>
          <w:tcPr>
            <w:tcW w:w="6626" w:type="dxa"/>
            <w:tcBorders>
              <w:top w:val="none" w:sz="0" w:space="0" w:color="FFFFFF"/>
              <w:left w:val="none" w:sz="0" w:space="0" w:color="FFFFFF"/>
              <w:bottom w:val="none" w:sz="0" w:space="0" w:color="FFFFFF"/>
              <w:right w:val="none" w:sz="0" w:space="0" w:color="FFFFFF"/>
            </w:tcBorders>
            <w:tcMar>
              <w:top w:w="80" w:type="dxa"/>
              <w:left w:w="180" w:type="dxa"/>
              <w:bottom w:w="80" w:type="dxa"/>
              <w:right w:w="120" w:type="dxa"/>
            </w:tcMar>
          </w:tcPr>
          <w:p w14:paraId="1FF316E8" w14:textId="77777777" w:rsidR="006545A1" w:rsidRPr="00883F84" w:rsidRDefault="00DC2FE9">
            <w:r w:rsidRPr="00883F84">
              <w:rPr>
                <w:rFonts w:ascii="Arial" w:eastAsia="Arial" w:hAnsi="Arial" w:cs="Arial"/>
                <w:color w:val="1A2E22"/>
              </w:rPr>
              <w:t xml:space="preserve">TVöD </w:t>
            </w:r>
            <w:proofErr w:type="spellStart"/>
            <w:r w:rsidRPr="00883F84">
              <w:rPr>
                <w:rFonts w:ascii="Arial" w:eastAsia="Arial" w:hAnsi="Arial" w:cs="Arial"/>
                <w:color w:val="1A2E22"/>
              </w:rPr>
              <w:t>SuE</w:t>
            </w:r>
            <w:proofErr w:type="spellEnd"/>
            <w:r w:rsidRPr="00883F84">
              <w:rPr>
                <w:rFonts w:ascii="Arial" w:eastAsia="Arial" w:hAnsi="Arial" w:cs="Arial"/>
                <w:color w:val="1A2E22"/>
              </w:rPr>
              <w:t>, Entgeltgruppe S 8b, inkl. Sonderzahlungen &amp; betrieblicher Altersvorsorge</w:t>
            </w:r>
          </w:p>
        </w:tc>
      </w:tr>
      <w:tr w:rsidR="006545A1" w14:paraId="5B0F5EEF" w14:textId="77777777" w:rsidTr="00883F84">
        <w:tc>
          <w:tcPr>
            <w:tcW w:w="2400"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80" w:type="dxa"/>
              <w:left w:w="120" w:type="dxa"/>
              <w:bottom w:w="80" w:type="dxa"/>
              <w:right w:w="120" w:type="dxa"/>
            </w:tcMar>
          </w:tcPr>
          <w:p w14:paraId="0131A25D" w14:textId="77777777" w:rsidR="006545A1" w:rsidRPr="00883F84" w:rsidRDefault="00DC2FE9">
            <w:pPr>
              <w:rPr>
                <w:color w:val="215E99" w:themeColor="text2" w:themeTint="BF"/>
              </w:rPr>
            </w:pPr>
            <w:r w:rsidRPr="00883F84">
              <w:rPr>
                <w:rFonts w:ascii="Arial" w:eastAsia="Arial" w:hAnsi="Arial" w:cs="Arial"/>
                <w:b/>
                <w:bCs/>
                <w:color w:val="215E99" w:themeColor="text2" w:themeTint="BF"/>
              </w:rPr>
              <w:t>Kontakt</w:t>
            </w:r>
          </w:p>
        </w:tc>
        <w:tc>
          <w:tcPr>
            <w:tcW w:w="6626" w:type="dxa"/>
            <w:tcBorders>
              <w:top w:val="none" w:sz="0" w:space="0" w:color="FFFFFF"/>
              <w:left w:val="none" w:sz="0" w:space="0" w:color="FFFFFF"/>
              <w:bottom w:val="none" w:sz="0" w:space="0" w:color="FFFFFF"/>
              <w:right w:val="none" w:sz="0" w:space="0" w:color="FFFFFF"/>
            </w:tcBorders>
            <w:tcMar>
              <w:top w:w="80" w:type="dxa"/>
              <w:left w:w="180" w:type="dxa"/>
              <w:bottom w:w="80" w:type="dxa"/>
              <w:right w:w="120" w:type="dxa"/>
            </w:tcMar>
          </w:tcPr>
          <w:p w14:paraId="682E80C8" w14:textId="77777777" w:rsidR="006545A1" w:rsidRDefault="006F0297">
            <w:r w:rsidRPr="00883F84">
              <w:rPr>
                <w:rFonts w:ascii="Arial" w:eastAsia="Arial" w:hAnsi="Arial" w:cs="Arial"/>
                <w:color w:val="1A2E22"/>
              </w:rPr>
              <w:t>c.beidinger@montessori-goe.de · Tel. 0551 / 485212</w:t>
            </w:r>
          </w:p>
        </w:tc>
      </w:tr>
    </w:tbl>
    <w:p w14:paraId="142B5B04" w14:textId="5690C1F2" w:rsidR="006545A1" w:rsidRPr="00AB1089" w:rsidRDefault="00DC2FE9" w:rsidP="00AB1089">
      <w:pPr>
        <w:pBdr>
          <w:bottom w:val="single" w:sz="12" w:space="4" w:color="52B788"/>
        </w:pBdr>
        <w:spacing w:before="320" w:after="100"/>
        <w:rPr>
          <w:color w:val="215E99" w:themeColor="text2" w:themeTint="BF"/>
        </w:rPr>
      </w:pPr>
      <w:r w:rsidRPr="00AB1089">
        <w:rPr>
          <w:rFonts w:ascii="Arial" w:eastAsia="Arial" w:hAnsi="Arial" w:cs="Arial"/>
          <w:b/>
          <w:bCs/>
          <w:color w:val="215E99" w:themeColor="text2" w:themeTint="BF"/>
          <w:sz w:val="22"/>
          <w:szCs w:val="22"/>
        </w:rPr>
        <w:t>DU MÖCHTEST TEILHABE VON ANFANG AN MITGESTALTEN?</w:t>
      </w:r>
    </w:p>
    <w:p w14:paraId="5E4F57A8" w14:textId="77777777" w:rsidR="006545A1" w:rsidRDefault="00DC2FE9">
      <w:pPr>
        <w:spacing w:after="120"/>
      </w:pPr>
      <w:r>
        <w:rPr>
          <w:rFonts w:ascii="Arial" w:eastAsia="Arial" w:hAnsi="Arial" w:cs="Arial"/>
          <w:color w:val="1A2E22"/>
          <w:sz w:val="21"/>
          <w:szCs w:val="21"/>
        </w:rPr>
        <w:t>Im Montessori Kinderhaus Göttingen begleiten wir 86 Kinder im Alter von 3 bis 6 Jahren mit Respekt, Offenheit und echter Begeisterung für ihre individuelle Entwicklung. Für unsere integrative Gruppe suchen wir eine heilpädagogische Fachkraft, die das Bild vom kompetenten Kind teilt, Teilhabe selbstverständlich denkt und mit Herz und Haltung ins Team kommt – ob als Berufseinsteiger*in oder mit langjähriger Erfahrung.</w:t>
      </w:r>
    </w:p>
    <w:p w14:paraId="27E6DCFA" w14:textId="075F6662" w:rsidR="006545A1" w:rsidRPr="00AB1089" w:rsidRDefault="00DC2FE9" w:rsidP="00AB1089">
      <w:pPr>
        <w:spacing w:after="60"/>
        <w:rPr>
          <w:color w:val="215E99" w:themeColor="text2" w:themeTint="BF"/>
        </w:rPr>
      </w:pPr>
      <w:r w:rsidRPr="00AB1089">
        <w:rPr>
          <w:rFonts w:ascii="Arial" w:eastAsia="Arial" w:hAnsi="Arial" w:cs="Arial"/>
          <w:b/>
          <w:bCs/>
          <w:color w:val="215E99" w:themeColor="text2" w:themeTint="BF"/>
          <w:sz w:val="21"/>
          <w:szCs w:val="21"/>
        </w:rPr>
        <w:t>Was uns verbindet: Individualität · Bedürfnisorientierung · Achtsamkeit · Selbstwirksamkeit · Empathie · Teilhabe · Freiheit mit Verantwortung</w:t>
      </w:r>
    </w:p>
    <w:p w14:paraId="580B29F8" w14:textId="71E76EC0" w:rsidR="006545A1" w:rsidRPr="00AB1089" w:rsidRDefault="00DC2FE9" w:rsidP="00AB1089">
      <w:pPr>
        <w:pBdr>
          <w:bottom w:val="single" w:sz="12" w:space="4" w:color="52B788"/>
        </w:pBdr>
        <w:spacing w:before="320" w:after="100"/>
        <w:rPr>
          <w:color w:val="215E99" w:themeColor="text2" w:themeTint="BF"/>
        </w:rPr>
      </w:pPr>
      <w:r w:rsidRPr="00AB1089">
        <w:rPr>
          <w:rFonts w:ascii="Arial" w:eastAsia="Arial" w:hAnsi="Arial" w:cs="Arial"/>
          <w:b/>
          <w:bCs/>
          <w:color w:val="215E99" w:themeColor="text2" w:themeTint="BF"/>
          <w:sz w:val="22"/>
          <w:szCs w:val="22"/>
        </w:rPr>
        <w:t>DEINE AUFGABEN BEI UNS</w:t>
      </w:r>
    </w:p>
    <w:p w14:paraId="3F55F2AC" w14:textId="77777777" w:rsidR="006545A1" w:rsidRDefault="00DC2FE9">
      <w:pPr>
        <w:pStyle w:val="Listenabsatz"/>
        <w:numPr>
          <w:ilvl w:val="0"/>
          <w:numId w:val="2"/>
        </w:numPr>
        <w:spacing w:after="60"/>
      </w:pPr>
      <w:r>
        <w:rPr>
          <w:rFonts w:ascii="Arial" w:eastAsia="Arial" w:hAnsi="Arial" w:cs="Arial"/>
          <w:color w:val="1A2E22"/>
          <w:sz w:val="21"/>
          <w:szCs w:val="21"/>
        </w:rPr>
        <w:t>Heilpädagogische Begleitung und individuelle Förderung von Kindern mit und ohne Unterstützungsbedarf in unserer integrativen Gruppe (3–6 Jahre)</w:t>
      </w:r>
    </w:p>
    <w:p w14:paraId="5F4B99AF" w14:textId="77777777" w:rsidR="006545A1" w:rsidRDefault="00DC2FE9">
      <w:pPr>
        <w:pStyle w:val="Listenabsatz"/>
        <w:numPr>
          <w:ilvl w:val="0"/>
          <w:numId w:val="2"/>
        </w:numPr>
        <w:spacing w:after="60"/>
      </w:pPr>
      <w:r>
        <w:rPr>
          <w:rFonts w:ascii="Arial" w:eastAsia="Arial" w:hAnsi="Arial" w:cs="Arial"/>
          <w:color w:val="1A2E22"/>
          <w:sz w:val="21"/>
          <w:szCs w:val="21"/>
        </w:rPr>
        <w:t>Erstellen, Umsetzen und Fortschreiben individueller Förder- und Entwicklungspläne</w:t>
      </w:r>
    </w:p>
    <w:p w14:paraId="7253A94F" w14:textId="77777777" w:rsidR="006545A1" w:rsidRDefault="00DC2FE9">
      <w:pPr>
        <w:pStyle w:val="Listenabsatz"/>
        <w:numPr>
          <w:ilvl w:val="0"/>
          <w:numId w:val="2"/>
        </w:numPr>
        <w:spacing w:after="60"/>
      </w:pPr>
      <w:r>
        <w:rPr>
          <w:rFonts w:ascii="Arial" w:eastAsia="Arial" w:hAnsi="Arial" w:cs="Arial"/>
          <w:color w:val="1A2E22"/>
          <w:sz w:val="21"/>
          <w:szCs w:val="21"/>
        </w:rPr>
        <w:t>Gestaltung und Weiterentwicklung einer vorbereiteten Umgebung nach Montessori – inklusiv gedacht und an den Bedürfnissen aller Kinder ausgerichtet</w:t>
      </w:r>
    </w:p>
    <w:p w14:paraId="0E933AA2" w14:textId="77777777" w:rsidR="00A64B8C" w:rsidRDefault="00000000">
      <w:pPr>
        <w:pStyle w:val="Listenabsatz"/>
        <w:numPr>
          <w:ilvl w:val="0"/>
          <w:numId w:val="2"/>
        </w:numPr>
        <w:spacing w:after="60"/>
      </w:pPr>
      <w:r>
        <w:rPr>
          <w:rFonts w:ascii="Arial" w:eastAsia="Arial" w:hAnsi="Arial" w:cs="Arial"/>
          <w:color w:val="1A2E22"/>
          <w:sz w:val="21"/>
          <w:szCs w:val="21"/>
        </w:rPr>
        <w:t>Beobachtung und Dokumentation kindlicher Entwicklungsprozesse</w:t>
      </w:r>
    </w:p>
    <w:p w14:paraId="413D00F0" w14:textId="77777777" w:rsidR="006545A1" w:rsidRDefault="00DC2FE9">
      <w:pPr>
        <w:pStyle w:val="Listenabsatz"/>
        <w:numPr>
          <w:ilvl w:val="0"/>
          <w:numId w:val="2"/>
        </w:numPr>
        <w:spacing w:after="60"/>
      </w:pPr>
      <w:r>
        <w:rPr>
          <w:rFonts w:ascii="Arial" w:eastAsia="Arial" w:hAnsi="Arial" w:cs="Arial"/>
          <w:color w:val="1A2E22"/>
          <w:sz w:val="21"/>
          <w:szCs w:val="21"/>
        </w:rPr>
        <w:t>Enge Zusammenarbeit mit Familien, Therapeut*innen, Frühförderstellen und Fachdiensten</w:t>
      </w:r>
    </w:p>
    <w:p w14:paraId="7DBA5F71" w14:textId="66FC7564" w:rsidR="006545A1" w:rsidRDefault="00DC2FE9" w:rsidP="00AB1089">
      <w:pPr>
        <w:pStyle w:val="Listenabsatz"/>
        <w:numPr>
          <w:ilvl w:val="0"/>
          <w:numId w:val="2"/>
        </w:numPr>
        <w:spacing w:after="60"/>
      </w:pPr>
      <w:r>
        <w:rPr>
          <w:rFonts w:ascii="Arial" w:eastAsia="Arial" w:hAnsi="Arial" w:cs="Arial"/>
          <w:color w:val="1A2E22"/>
          <w:sz w:val="21"/>
          <w:szCs w:val="21"/>
        </w:rPr>
        <w:t>Fachliche Impulse für das Team und aktive Mitgestaltung des pädagogischen Alltags</w:t>
      </w:r>
    </w:p>
    <w:p w14:paraId="71EC7A6B" w14:textId="77777777" w:rsidR="006545A1" w:rsidRPr="00AB1089" w:rsidRDefault="00DC2FE9" w:rsidP="00452F88">
      <w:pPr>
        <w:pBdr>
          <w:bottom w:val="single" w:sz="12" w:space="4" w:color="52B788"/>
        </w:pBdr>
        <w:spacing w:before="320" w:after="100"/>
        <w:rPr>
          <w:color w:val="215E99" w:themeColor="text2" w:themeTint="BF"/>
        </w:rPr>
      </w:pPr>
      <w:r w:rsidRPr="00AB1089">
        <w:rPr>
          <w:rFonts w:ascii="Arial" w:eastAsia="Arial" w:hAnsi="Arial" w:cs="Arial"/>
          <w:b/>
          <w:bCs/>
          <w:color w:val="215E99" w:themeColor="text2" w:themeTint="BF"/>
          <w:sz w:val="22"/>
          <w:szCs w:val="22"/>
        </w:rPr>
        <w:t>WAS WIR UNS VON DIR WÜNSCHEN</w:t>
      </w:r>
    </w:p>
    <w:p w14:paraId="18214B31" w14:textId="77777777" w:rsidR="006545A1" w:rsidRDefault="00DC2FE9">
      <w:pPr>
        <w:pStyle w:val="Listenabsatz"/>
        <w:numPr>
          <w:ilvl w:val="0"/>
          <w:numId w:val="2"/>
        </w:numPr>
        <w:spacing w:after="60"/>
      </w:pPr>
      <w:r>
        <w:rPr>
          <w:rFonts w:ascii="Arial" w:eastAsia="Arial" w:hAnsi="Arial" w:cs="Arial"/>
          <w:color w:val="1A2E22"/>
          <w:sz w:val="21"/>
          <w:szCs w:val="21"/>
        </w:rPr>
        <w:t xml:space="preserve">Abgeschlossene Ausbildung bzw. Studium als Heilerziehungspfleger*in, </w:t>
      </w:r>
      <w:proofErr w:type="spellStart"/>
      <w:r>
        <w:rPr>
          <w:rFonts w:ascii="Arial" w:eastAsia="Arial" w:hAnsi="Arial" w:cs="Arial"/>
          <w:color w:val="1A2E22"/>
          <w:sz w:val="21"/>
          <w:szCs w:val="21"/>
        </w:rPr>
        <w:t>Heilpädagog</w:t>
      </w:r>
      <w:proofErr w:type="spellEnd"/>
      <w:r>
        <w:rPr>
          <w:rFonts w:ascii="Arial" w:eastAsia="Arial" w:hAnsi="Arial" w:cs="Arial"/>
          <w:color w:val="1A2E22"/>
          <w:sz w:val="21"/>
          <w:szCs w:val="21"/>
        </w:rPr>
        <w:t>*in oder eine vergleichbare Qualifikation</w:t>
      </w:r>
    </w:p>
    <w:p w14:paraId="504E5511" w14:textId="77777777" w:rsidR="006545A1" w:rsidRDefault="00DC2FE9">
      <w:pPr>
        <w:pStyle w:val="Listenabsatz"/>
        <w:numPr>
          <w:ilvl w:val="0"/>
          <w:numId w:val="2"/>
        </w:numPr>
        <w:spacing w:after="60"/>
      </w:pPr>
      <w:r>
        <w:rPr>
          <w:rFonts w:ascii="Arial" w:eastAsia="Arial" w:hAnsi="Arial" w:cs="Arial"/>
          <w:color w:val="1A2E22"/>
          <w:sz w:val="21"/>
          <w:szCs w:val="21"/>
        </w:rPr>
        <w:t>Freude und echtes Engagement in der Arbeit mit Kindern mit und ohne Unterstützungsbedarf</w:t>
      </w:r>
    </w:p>
    <w:p w14:paraId="682244D7" w14:textId="77777777" w:rsidR="006545A1" w:rsidRDefault="00DC2FE9">
      <w:pPr>
        <w:pStyle w:val="Listenabsatz"/>
        <w:numPr>
          <w:ilvl w:val="0"/>
          <w:numId w:val="2"/>
        </w:numPr>
        <w:spacing w:after="60"/>
      </w:pPr>
      <w:r>
        <w:rPr>
          <w:rFonts w:ascii="Arial" w:eastAsia="Arial" w:hAnsi="Arial" w:cs="Arial"/>
          <w:color w:val="1A2E22"/>
          <w:sz w:val="21"/>
          <w:szCs w:val="21"/>
        </w:rPr>
        <w:t>Wertschätzende, achtsame und offene Haltung gegenüber Kindern, Familien und Kolleg*innen</w:t>
      </w:r>
    </w:p>
    <w:p w14:paraId="05B7D9E1" w14:textId="77777777" w:rsidR="006545A1" w:rsidRDefault="00DC2FE9" w:rsidP="00452F88">
      <w:pPr>
        <w:pStyle w:val="Listenabsatz"/>
        <w:numPr>
          <w:ilvl w:val="0"/>
          <w:numId w:val="2"/>
        </w:numPr>
        <w:spacing w:after="60"/>
      </w:pPr>
      <w:r>
        <w:rPr>
          <w:rFonts w:ascii="Arial" w:eastAsia="Arial" w:hAnsi="Arial" w:cs="Arial"/>
          <w:color w:val="1A2E22"/>
          <w:sz w:val="21"/>
          <w:szCs w:val="21"/>
        </w:rPr>
        <w:t>Teamgeist und Bereitschaft zur konstruktiven Zusammenarbeit</w:t>
      </w:r>
    </w:p>
    <w:p w14:paraId="792E442F" w14:textId="77777777" w:rsidR="006545A1" w:rsidRDefault="00DC2FE9">
      <w:pPr>
        <w:pStyle w:val="Listenabsatz"/>
        <w:numPr>
          <w:ilvl w:val="0"/>
          <w:numId w:val="2"/>
        </w:numPr>
        <w:spacing w:after="60"/>
      </w:pPr>
      <w:r>
        <w:rPr>
          <w:rFonts w:ascii="Arial" w:eastAsia="Arial" w:hAnsi="Arial" w:cs="Arial"/>
          <w:color w:val="1A2E22"/>
          <w:sz w:val="21"/>
          <w:szCs w:val="21"/>
        </w:rPr>
        <w:t>Montessori-Diplom oder Interesse, dieses mit unserer vollständigen Unterstützung zu erwerben</w:t>
      </w:r>
    </w:p>
    <w:p w14:paraId="7EFAA8CB" w14:textId="77777777" w:rsidR="006545A1" w:rsidRDefault="00DC2FE9">
      <w:pPr>
        <w:pStyle w:val="Listenabsatz"/>
        <w:numPr>
          <w:ilvl w:val="0"/>
          <w:numId w:val="2"/>
        </w:numPr>
        <w:spacing w:after="60"/>
      </w:pPr>
      <w:r>
        <w:rPr>
          <w:rFonts w:ascii="Arial" w:eastAsia="Arial" w:hAnsi="Arial" w:cs="Arial"/>
          <w:color w:val="1A2E22"/>
          <w:sz w:val="21"/>
          <w:szCs w:val="21"/>
        </w:rPr>
        <w:t>Erfahrung in der Eingliederungshilfe oder in der inklusiven Elementarpädagogik</w:t>
      </w:r>
    </w:p>
    <w:p w14:paraId="712A7F56" w14:textId="77777777" w:rsidR="006545A1" w:rsidRDefault="00DC2FE9">
      <w:pPr>
        <w:pStyle w:val="Listenabsatz"/>
        <w:numPr>
          <w:ilvl w:val="0"/>
          <w:numId w:val="2"/>
        </w:numPr>
        <w:spacing w:after="60"/>
      </w:pPr>
      <w:r>
        <w:rPr>
          <w:rFonts w:ascii="Arial" w:eastAsia="Arial" w:hAnsi="Arial" w:cs="Arial"/>
          <w:color w:val="1A2E22"/>
          <w:sz w:val="21"/>
          <w:szCs w:val="21"/>
        </w:rPr>
        <w:t>Kenntnisse in Förderplanung, Beobachtung und Entwicklungsdokumentation</w:t>
      </w:r>
    </w:p>
    <w:p w14:paraId="0663EF5F" w14:textId="77777777" w:rsidR="006545A1" w:rsidRDefault="006545A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9F7" w:themeFill="text2" w:themeFillTint="1A"/>
        <w:tblCellMar>
          <w:left w:w="10" w:type="dxa"/>
          <w:right w:w="10" w:type="dxa"/>
        </w:tblCellMar>
        <w:tblLook w:val="04A0" w:firstRow="1" w:lastRow="0" w:firstColumn="1" w:lastColumn="0" w:noHBand="0" w:noVBand="1"/>
      </w:tblPr>
      <w:tblGrid>
        <w:gridCol w:w="9026"/>
      </w:tblGrid>
      <w:tr w:rsidR="006545A1" w:rsidRPr="00883F84" w14:paraId="5F55F520" w14:textId="77777777" w:rsidTr="00883F84">
        <w:tc>
          <w:tcPr>
            <w:tcW w:w="9026" w:type="dxa"/>
            <w:tcBorders>
              <w:top w:val="none" w:sz="0" w:space="0" w:color="FFFFFF"/>
              <w:left w:val="none" w:sz="0" w:space="0" w:color="FFFFFF"/>
              <w:bottom w:val="none" w:sz="0" w:space="0" w:color="FFFFFF"/>
              <w:right w:val="none" w:sz="0" w:space="0" w:color="FFFFFF"/>
            </w:tcBorders>
            <w:shd w:val="clear" w:color="auto" w:fill="DAE9F7" w:themeFill="text2" w:themeFillTint="1A"/>
            <w:tcMar>
              <w:top w:w="200" w:type="dxa"/>
              <w:left w:w="240" w:type="dxa"/>
              <w:bottom w:w="200" w:type="dxa"/>
              <w:right w:w="240" w:type="dxa"/>
            </w:tcMar>
          </w:tcPr>
          <w:p w14:paraId="42E2BCFE" w14:textId="77777777" w:rsidR="006545A1" w:rsidRPr="00883F84" w:rsidRDefault="00DC2FE9">
            <w:pPr>
              <w:spacing w:after="80"/>
              <w:rPr>
                <w:color w:val="215E99" w:themeColor="text2" w:themeTint="BF"/>
              </w:rPr>
            </w:pPr>
            <w:r w:rsidRPr="00883F84">
              <w:rPr>
                <w:rFonts w:ascii="Arial" w:eastAsia="Arial" w:hAnsi="Arial" w:cs="Arial"/>
                <w:b/>
                <w:bCs/>
                <w:color w:val="215E99" w:themeColor="text2" w:themeTint="BF"/>
                <w:sz w:val="22"/>
                <w:szCs w:val="22"/>
              </w:rPr>
              <w:t>Unser Angebot: Vollfinanzierte Montessori-Ausbildung</w:t>
            </w:r>
          </w:p>
          <w:p w14:paraId="0F793FEE" w14:textId="77777777" w:rsidR="006545A1" w:rsidRPr="00883F84" w:rsidRDefault="00DC2FE9">
            <w:pPr>
              <w:spacing w:after="60"/>
              <w:rPr>
                <w:color w:val="215E99" w:themeColor="text2" w:themeTint="BF"/>
              </w:rPr>
            </w:pPr>
            <w:proofErr w:type="gramStart"/>
            <w:r w:rsidRPr="00883F84">
              <w:rPr>
                <w:rFonts w:ascii="Arial" w:eastAsia="Arial" w:hAnsi="Arial" w:cs="Arial"/>
                <w:color w:val="215E99" w:themeColor="text2" w:themeTint="BF"/>
              </w:rPr>
              <w:t>✓  Alle</w:t>
            </w:r>
            <w:proofErr w:type="gramEnd"/>
            <w:r w:rsidRPr="00883F84">
              <w:rPr>
                <w:rFonts w:ascii="Arial" w:eastAsia="Arial" w:hAnsi="Arial" w:cs="Arial"/>
                <w:color w:val="215E99" w:themeColor="text2" w:themeTint="BF"/>
              </w:rPr>
              <w:t xml:space="preserve"> Kurskosten trägt der Träger – du zahlst keinen Cent</w:t>
            </w:r>
          </w:p>
          <w:p w14:paraId="39965744" w14:textId="77777777" w:rsidR="006545A1" w:rsidRPr="00883F84" w:rsidRDefault="00DC2FE9">
            <w:pPr>
              <w:spacing w:after="60"/>
              <w:rPr>
                <w:color w:val="215E99" w:themeColor="text2" w:themeTint="BF"/>
              </w:rPr>
            </w:pPr>
            <w:proofErr w:type="gramStart"/>
            <w:r w:rsidRPr="00883F84">
              <w:rPr>
                <w:rFonts w:ascii="Arial" w:eastAsia="Arial" w:hAnsi="Arial" w:cs="Arial"/>
                <w:color w:val="215E99" w:themeColor="text2" w:themeTint="BF"/>
              </w:rPr>
              <w:t>✓  Reise</w:t>
            </w:r>
            <w:proofErr w:type="gramEnd"/>
            <w:r w:rsidRPr="00883F84">
              <w:rPr>
                <w:rFonts w:ascii="Arial" w:eastAsia="Arial" w:hAnsi="Arial" w:cs="Arial"/>
                <w:color w:val="215E99" w:themeColor="text2" w:themeTint="BF"/>
              </w:rPr>
              <w:t xml:space="preserve"> und Übernachtung für die Präsenztage in Wien: ebenfalls vollständig übernommen</w:t>
            </w:r>
          </w:p>
          <w:p w14:paraId="579EA252" w14:textId="77777777" w:rsidR="006545A1" w:rsidRPr="00883F84" w:rsidRDefault="00DC2FE9">
            <w:pPr>
              <w:spacing w:after="60"/>
              <w:rPr>
                <w:color w:val="215E99" w:themeColor="text2" w:themeTint="BF"/>
              </w:rPr>
            </w:pPr>
            <w:proofErr w:type="gramStart"/>
            <w:r w:rsidRPr="00883F84">
              <w:rPr>
                <w:rFonts w:ascii="Arial" w:eastAsia="Arial" w:hAnsi="Arial" w:cs="Arial"/>
                <w:color w:val="215E99" w:themeColor="text2" w:themeTint="BF"/>
              </w:rPr>
              <w:t>✓  75</w:t>
            </w:r>
            <w:proofErr w:type="gramEnd"/>
            <w:r w:rsidRPr="00883F84">
              <w:rPr>
                <w:rFonts w:ascii="Arial" w:eastAsia="Arial" w:hAnsi="Arial" w:cs="Arial"/>
                <w:color w:val="215E99" w:themeColor="text2" w:themeTint="BF"/>
              </w:rPr>
              <w:t xml:space="preserve"> % der Ausbildung läuft online – berufsbegleitend, flexibel von zu Hause</w:t>
            </w:r>
          </w:p>
          <w:p w14:paraId="7BC5FCBA" w14:textId="77777777" w:rsidR="006545A1" w:rsidRPr="00883F84" w:rsidRDefault="00DC2FE9">
            <w:pPr>
              <w:spacing w:after="60"/>
              <w:rPr>
                <w:color w:val="215E99" w:themeColor="text2" w:themeTint="BF"/>
              </w:rPr>
            </w:pPr>
            <w:proofErr w:type="gramStart"/>
            <w:r w:rsidRPr="00883F84">
              <w:rPr>
                <w:rFonts w:ascii="Arial" w:eastAsia="Arial" w:hAnsi="Arial" w:cs="Arial"/>
                <w:color w:val="215E99" w:themeColor="text2" w:themeTint="BF"/>
              </w:rPr>
              <w:t>✓  Nur</w:t>
            </w:r>
            <w:proofErr w:type="gramEnd"/>
            <w:r w:rsidRPr="00883F84">
              <w:rPr>
                <w:rFonts w:ascii="Arial" w:eastAsia="Arial" w:hAnsi="Arial" w:cs="Arial"/>
                <w:color w:val="215E99" w:themeColor="text2" w:themeTint="BF"/>
              </w:rPr>
              <w:t xml:space="preserve"> 4 Tage Präsenzunterricht in Wien – in 2 Jahren</w:t>
            </w:r>
          </w:p>
          <w:p w14:paraId="757D5CB6" w14:textId="77777777" w:rsidR="006545A1" w:rsidRPr="00883F84" w:rsidRDefault="00DC2FE9">
            <w:pPr>
              <w:spacing w:after="60"/>
              <w:rPr>
                <w:color w:val="215E99" w:themeColor="text2" w:themeTint="BF"/>
              </w:rPr>
            </w:pPr>
            <w:proofErr w:type="gramStart"/>
            <w:r w:rsidRPr="00883F84">
              <w:rPr>
                <w:rFonts w:ascii="Arial" w:eastAsia="Arial" w:hAnsi="Arial" w:cs="Arial"/>
                <w:color w:val="215E99" w:themeColor="text2" w:themeTint="BF"/>
              </w:rPr>
              <w:t>✓  Die</w:t>
            </w:r>
            <w:proofErr w:type="gramEnd"/>
            <w:r w:rsidRPr="00883F84">
              <w:rPr>
                <w:rFonts w:ascii="Arial" w:eastAsia="Arial" w:hAnsi="Arial" w:cs="Arial"/>
                <w:color w:val="215E99" w:themeColor="text2" w:themeTint="BF"/>
              </w:rPr>
              <w:t xml:space="preserve"> Hälfte deiner Kurszeit gilt als bezahlte Arbeitszeit</w:t>
            </w:r>
          </w:p>
          <w:p w14:paraId="655A96BE" w14:textId="77777777" w:rsidR="006545A1" w:rsidRPr="00883F84" w:rsidRDefault="00DC2FE9">
            <w:pPr>
              <w:spacing w:after="60"/>
              <w:rPr>
                <w:color w:val="215E99" w:themeColor="text2" w:themeTint="BF"/>
              </w:rPr>
            </w:pPr>
            <w:proofErr w:type="gramStart"/>
            <w:r w:rsidRPr="00883F84">
              <w:rPr>
                <w:rFonts w:ascii="Arial" w:eastAsia="Arial" w:hAnsi="Arial" w:cs="Arial"/>
                <w:color w:val="215E99" w:themeColor="text2" w:themeTint="BF"/>
              </w:rPr>
              <w:t>✓  Du</w:t>
            </w:r>
            <w:proofErr w:type="gramEnd"/>
            <w:r w:rsidRPr="00883F84">
              <w:rPr>
                <w:rFonts w:ascii="Arial" w:eastAsia="Arial" w:hAnsi="Arial" w:cs="Arial"/>
                <w:color w:val="215E99" w:themeColor="text2" w:themeTint="BF"/>
              </w:rPr>
              <w:t xml:space="preserve"> erwirbst eine international anerkannte Zusatzqualifikation</w:t>
            </w:r>
          </w:p>
        </w:tc>
      </w:tr>
    </w:tbl>
    <w:p w14:paraId="7FA9C15C" w14:textId="77777777" w:rsidR="006545A1" w:rsidRDefault="006545A1">
      <w:pPr>
        <w:spacing w:after="180"/>
      </w:pPr>
    </w:p>
    <w:p w14:paraId="2E6BE67A" w14:textId="77777777" w:rsidR="006545A1" w:rsidRPr="00710736" w:rsidRDefault="00DC2FE9">
      <w:pPr>
        <w:pBdr>
          <w:bottom w:val="single" w:sz="12" w:space="4" w:color="52B788"/>
        </w:pBdr>
        <w:spacing w:before="320" w:after="100"/>
        <w:rPr>
          <w:color w:val="215E99" w:themeColor="text2" w:themeTint="BF"/>
        </w:rPr>
      </w:pPr>
      <w:r w:rsidRPr="00710736">
        <w:rPr>
          <w:rFonts w:ascii="Arial" w:eastAsia="Arial" w:hAnsi="Arial" w:cs="Arial"/>
          <w:b/>
          <w:bCs/>
          <w:color w:val="215E99" w:themeColor="text2" w:themeTint="BF"/>
          <w:sz w:val="22"/>
          <w:szCs w:val="22"/>
        </w:rPr>
        <w:t>WAS DICH BEI UNS ERWARTET</w:t>
      </w:r>
    </w:p>
    <w:p w14:paraId="7C759A21" w14:textId="77777777" w:rsidR="006545A1" w:rsidRDefault="006545A1">
      <w:pPr>
        <w:spacing w:after="60"/>
      </w:pPr>
    </w:p>
    <w:p w14:paraId="46A6CC97" w14:textId="2E9936F3" w:rsidR="006545A1" w:rsidRDefault="00DC2FE9">
      <w:pPr>
        <w:pStyle w:val="Listenabsatz"/>
        <w:numPr>
          <w:ilvl w:val="0"/>
          <w:numId w:val="2"/>
        </w:numPr>
        <w:spacing w:after="60"/>
      </w:pPr>
      <w:r>
        <w:rPr>
          <w:rFonts w:ascii="Arial" w:eastAsia="Arial" w:hAnsi="Arial" w:cs="Arial"/>
          <w:color w:val="1A2E22"/>
          <w:sz w:val="21"/>
          <w:szCs w:val="21"/>
        </w:rPr>
        <w:t xml:space="preserve"> Vergütung nach TVöD </w:t>
      </w:r>
      <w:proofErr w:type="spellStart"/>
      <w:r>
        <w:rPr>
          <w:rFonts w:ascii="Arial" w:eastAsia="Arial" w:hAnsi="Arial" w:cs="Arial"/>
          <w:color w:val="1A2E22"/>
          <w:sz w:val="21"/>
          <w:szCs w:val="21"/>
        </w:rPr>
        <w:t>SuE</w:t>
      </w:r>
      <w:proofErr w:type="spellEnd"/>
      <w:r>
        <w:rPr>
          <w:rFonts w:ascii="Arial" w:eastAsia="Arial" w:hAnsi="Arial" w:cs="Arial"/>
          <w:color w:val="1A2E22"/>
          <w:sz w:val="21"/>
          <w:szCs w:val="21"/>
        </w:rPr>
        <w:t xml:space="preserve"> (S 8b) inkl. Sonderzahlungen – unbefristeter Vertrag</w:t>
      </w:r>
    </w:p>
    <w:p w14:paraId="08038637" w14:textId="670A4491" w:rsidR="006545A1" w:rsidRDefault="00710736">
      <w:pPr>
        <w:pStyle w:val="Listenabsatz"/>
        <w:numPr>
          <w:ilvl w:val="0"/>
          <w:numId w:val="2"/>
        </w:numPr>
        <w:spacing w:after="60"/>
      </w:pPr>
      <w:r>
        <w:rPr>
          <w:rFonts w:ascii="Arial" w:eastAsia="Arial" w:hAnsi="Arial" w:cs="Arial"/>
          <w:b/>
          <w:bCs/>
          <w:color w:val="1A2E22"/>
          <w:sz w:val="21"/>
          <w:szCs w:val="21"/>
        </w:rPr>
        <w:t xml:space="preserve"> </w:t>
      </w:r>
      <w:r w:rsidR="00DC2FE9">
        <w:rPr>
          <w:rFonts w:ascii="Arial" w:eastAsia="Arial" w:hAnsi="Arial" w:cs="Arial"/>
          <w:color w:val="1A2E22"/>
          <w:sz w:val="21"/>
          <w:szCs w:val="21"/>
        </w:rPr>
        <w:t>30 Urlaubstage + 2 Regenerationstage + freie Tage an Heiligabend &amp; Silvester</w:t>
      </w:r>
    </w:p>
    <w:p w14:paraId="0A4098CB" w14:textId="54E24876" w:rsidR="006545A1" w:rsidRDefault="00710736" w:rsidP="00452F88">
      <w:pPr>
        <w:pStyle w:val="Listenabsatz"/>
        <w:numPr>
          <w:ilvl w:val="0"/>
          <w:numId w:val="2"/>
        </w:numPr>
        <w:spacing w:after="60"/>
      </w:pPr>
      <w:r>
        <w:rPr>
          <w:rFonts w:ascii="Arial" w:eastAsia="Arial" w:hAnsi="Arial" w:cs="Arial"/>
          <w:b/>
          <w:bCs/>
          <w:color w:val="1A2E22"/>
          <w:sz w:val="21"/>
          <w:szCs w:val="21"/>
        </w:rPr>
        <w:t xml:space="preserve"> </w:t>
      </w:r>
      <w:r w:rsidR="00DC2FE9">
        <w:rPr>
          <w:rFonts w:ascii="Arial" w:eastAsia="Arial" w:hAnsi="Arial" w:cs="Arial"/>
          <w:color w:val="1A2E22"/>
          <w:sz w:val="21"/>
          <w:szCs w:val="21"/>
        </w:rPr>
        <w:t xml:space="preserve"> Betriebliche Altersvorsorge ohne Eigenanteil</w:t>
      </w:r>
    </w:p>
    <w:p w14:paraId="6B3248AF" w14:textId="641D015A" w:rsidR="006545A1" w:rsidRDefault="00710736">
      <w:pPr>
        <w:pStyle w:val="Listenabsatz"/>
        <w:numPr>
          <w:ilvl w:val="0"/>
          <w:numId w:val="2"/>
        </w:numPr>
        <w:spacing w:after="60"/>
      </w:pPr>
      <w:r>
        <w:rPr>
          <w:rFonts w:ascii="Segoe UI Emoji" w:eastAsia="Arial" w:hAnsi="Segoe UI Emoji" w:cs="Segoe UI Emoji"/>
          <w:b/>
          <w:bCs/>
          <w:color w:val="1A2E22"/>
          <w:sz w:val="21"/>
          <w:szCs w:val="21"/>
        </w:rPr>
        <w:t xml:space="preserve"> </w:t>
      </w:r>
      <w:r w:rsidR="00DC2FE9">
        <w:rPr>
          <w:rFonts w:ascii="Arial" w:eastAsia="Arial" w:hAnsi="Arial" w:cs="Arial"/>
          <w:color w:val="1A2E22"/>
          <w:sz w:val="21"/>
          <w:szCs w:val="21"/>
        </w:rPr>
        <w:t xml:space="preserve"> Herzliches, unterstützendes Team mit Humor, Achtsamkeit und Teamgeist – und einem </w:t>
      </w:r>
      <w:r>
        <w:rPr>
          <w:rFonts w:ascii="Arial" w:eastAsia="Arial" w:hAnsi="Arial" w:cs="Arial"/>
          <w:color w:val="1A2E22"/>
          <w:sz w:val="21"/>
          <w:szCs w:val="21"/>
        </w:rPr>
        <w:t xml:space="preserve">   </w:t>
      </w:r>
      <w:r w:rsidR="00DC2FE9">
        <w:rPr>
          <w:rFonts w:ascii="Arial" w:eastAsia="Arial" w:hAnsi="Arial" w:cs="Arial"/>
          <w:color w:val="1A2E22"/>
          <w:sz w:val="21"/>
          <w:szCs w:val="21"/>
        </w:rPr>
        <w:t>multiprofessionellen Blick auf jedes Kind</w:t>
      </w:r>
    </w:p>
    <w:p w14:paraId="031B5079" w14:textId="7144A336" w:rsidR="006545A1" w:rsidRDefault="00883F84">
      <w:pPr>
        <w:pStyle w:val="Listenabsatz"/>
        <w:numPr>
          <w:ilvl w:val="0"/>
          <w:numId w:val="2"/>
        </w:numPr>
        <w:spacing w:after="60"/>
      </w:pPr>
      <w:r>
        <w:rPr>
          <w:rFonts w:ascii="Arial" w:eastAsia="Arial" w:hAnsi="Arial" w:cs="Arial"/>
          <w:b/>
          <w:bCs/>
          <w:color w:val="1A2E22"/>
          <w:sz w:val="21"/>
          <w:szCs w:val="21"/>
        </w:rPr>
        <w:t xml:space="preserve"> </w:t>
      </w:r>
      <w:r w:rsidR="00DC2FE9">
        <w:rPr>
          <w:rFonts w:ascii="Arial" w:eastAsia="Arial" w:hAnsi="Arial" w:cs="Arial"/>
          <w:color w:val="1A2E22"/>
          <w:sz w:val="21"/>
          <w:szCs w:val="21"/>
        </w:rPr>
        <w:t xml:space="preserve"> Raum für eigene Ideen und Qualitätsentwicklung</w:t>
      </w:r>
    </w:p>
    <w:p w14:paraId="49EADED7" w14:textId="4B0A8501" w:rsidR="006545A1" w:rsidRDefault="00883F84">
      <w:pPr>
        <w:pStyle w:val="Listenabsatz"/>
        <w:numPr>
          <w:ilvl w:val="0"/>
          <w:numId w:val="2"/>
        </w:numPr>
        <w:spacing w:after="60"/>
      </w:pPr>
      <w:r>
        <w:rPr>
          <w:rFonts w:ascii="Arial" w:eastAsia="Arial" w:hAnsi="Arial" w:cs="Arial"/>
          <w:b/>
          <w:bCs/>
          <w:color w:val="1A2E22"/>
          <w:sz w:val="21"/>
          <w:szCs w:val="21"/>
        </w:rPr>
        <w:t xml:space="preserve"> </w:t>
      </w:r>
      <w:r w:rsidR="00DC2FE9">
        <w:rPr>
          <w:rFonts w:ascii="Arial" w:eastAsia="Arial" w:hAnsi="Arial" w:cs="Arial"/>
          <w:color w:val="1A2E22"/>
          <w:sz w:val="21"/>
          <w:szCs w:val="21"/>
        </w:rPr>
        <w:t xml:space="preserve"> Individuelle Fort- und Weiterbildungsmöglichkeiten</w:t>
      </w:r>
    </w:p>
    <w:p w14:paraId="5273B061" w14:textId="48497DAA" w:rsidR="006545A1" w:rsidRDefault="00883F84" w:rsidP="006F0297">
      <w:pPr>
        <w:pStyle w:val="Listenabsatz"/>
        <w:numPr>
          <w:ilvl w:val="0"/>
          <w:numId w:val="2"/>
        </w:numPr>
        <w:spacing w:after="60"/>
      </w:pPr>
      <w:r>
        <w:rPr>
          <w:rFonts w:ascii="Arial" w:eastAsia="Arial" w:hAnsi="Arial" w:cs="Arial"/>
          <w:b/>
          <w:bCs/>
          <w:color w:val="1A2E22"/>
          <w:sz w:val="21"/>
          <w:szCs w:val="21"/>
        </w:rPr>
        <w:t xml:space="preserve"> </w:t>
      </w:r>
      <w:r w:rsidR="00DC2FE9">
        <w:rPr>
          <w:rFonts w:ascii="Arial" w:eastAsia="Arial" w:hAnsi="Arial" w:cs="Arial"/>
          <w:color w:val="1A2E22"/>
          <w:sz w:val="21"/>
          <w:szCs w:val="21"/>
        </w:rPr>
        <w:t xml:space="preserve"> Vielfältiges und inklusives Arbeitsumfeld.</w:t>
      </w:r>
    </w:p>
    <w:p w14:paraId="3B4254A7" w14:textId="77777777" w:rsidR="006545A1" w:rsidRPr="00710736" w:rsidRDefault="00DC2FE9">
      <w:pPr>
        <w:pBdr>
          <w:bottom w:val="single" w:sz="12" w:space="4" w:color="52B788"/>
        </w:pBdr>
        <w:spacing w:before="320" w:after="100"/>
        <w:rPr>
          <w:color w:val="215E99" w:themeColor="text2" w:themeTint="BF"/>
        </w:rPr>
      </w:pPr>
      <w:r w:rsidRPr="00710736">
        <w:rPr>
          <w:rFonts w:ascii="Arial" w:eastAsia="Arial" w:hAnsi="Arial" w:cs="Arial"/>
          <w:b/>
          <w:bCs/>
          <w:color w:val="215E99" w:themeColor="text2" w:themeTint="BF"/>
          <w:sz w:val="22"/>
          <w:szCs w:val="22"/>
        </w:rPr>
        <w:t>ÜBER UNS</w:t>
      </w:r>
    </w:p>
    <w:p w14:paraId="7AB65538" w14:textId="77777777" w:rsidR="006545A1" w:rsidRDefault="006545A1">
      <w:pPr>
        <w:spacing w:after="60"/>
      </w:pPr>
    </w:p>
    <w:p w14:paraId="3FF03B48" w14:textId="77777777" w:rsidR="006545A1" w:rsidRDefault="00DC2FE9">
      <w:pPr>
        <w:spacing w:after="100"/>
      </w:pPr>
      <w:r>
        <w:rPr>
          <w:rFonts w:ascii="Arial" w:eastAsia="Arial" w:hAnsi="Arial" w:cs="Arial"/>
          <w:color w:val="1A2E22"/>
          <w:sz w:val="21"/>
          <w:szCs w:val="21"/>
        </w:rPr>
        <w:t>Der Montessori Verein Göttingen e.V. ist Träger von drei Einrichtungen in Göttingen, die alle auf der Montessori-Pädagogik basieren:</w:t>
      </w:r>
    </w:p>
    <w:p w14:paraId="7E1F0F65" w14:textId="77777777" w:rsidR="006545A1" w:rsidRDefault="00DC2FE9">
      <w:pPr>
        <w:pStyle w:val="Listenabsatz"/>
        <w:numPr>
          <w:ilvl w:val="0"/>
          <w:numId w:val="2"/>
        </w:numPr>
        <w:spacing w:after="60"/>
      </w:pPr>
      <w:r>
        <w:rPr>
          <w:rFonts w:ascii="Arial" w:eastAsia="Arial" w:hAnsi="Arial" w:cs="Arial"/>
          <w:color w:val="1A2E22"/>
          <w:sz w:val="21"/>
          <w:szCs w:val="21"/>
        </w:rPr>
        <w:t>Montessori-Kinderhaus: 86 Kinder im Alter von 3–6 Jahren (7:30–16:30 Uhr)</w:t>
      </w:r>
    </w:p>
    <w:p w14:paraId="089E9885" w14:textId="77777777" w:rsidR="006545A1" w:rsidRDefault="00DC2FE9">
      <w:pPr>
        <w:pStyle w:val="Listenabsatz"/>
        <w:numPr>
          <w:ilvl w:val="0"/>
          <w:numId w:val="2"/>
        </w:numPr>
        <w:spacing w:after="60"/>
      </w:pPr>
      <w:r>
        <w:rPr>
          <w:rFonts w:ascii="Arial" w:eastAsia="Arial" w:hAnsi="Arial" w:cs="Arial"/>
          <w:color w:val="1A2E22"/>
          <w:sz w:val="21"/>
          <w:szCs w:val="21"/>
        </w:rPr>
        <w:t>Montessori-Kindernest: 42 Kinder im Alter von 1–3 Jahren (7:30–16:00 Uhr)</w:t>
      </w:r>
    </w:p>
    <w:p w14:paraId="474DDF7D" w14:textId="77777777" w:rsidR="006545A1" w:rsidRDefault="00DC2FE9">
      <w:pPr>
        <w:pStyle w:val="Listenabsatz"/>
        <w:numPr>
          <w:ilvl w:val="0"/>
          <w:numId w:val="2"/>
        </w:numPr>
        <w:spacing w:after="60"/>
      </w:pPr>
      <w:r>
        <w:rPr>
          <w:rFonts w:ascii="Arial" w:eastAsia="Arial" w:hAnsi="Arial" w:cs="Arial"/>
          <w:color w:val="1A2E22"/>
          <w:sz w:val="21"/>
          <w:szCs w:val="21"/>
        </w:rPr>
        <w:t>Montessori-Kinderkosmos: 58 Kinder im Alter von 1–6 Jahren (7:30–16:00 Uhr)</w:t>
      </w:r>
    </w:p>
    <w:p w14:paraId="11838898" w14:textId="77777777" w:rsidR="006545A1" w:rsidRDefault="006545A1">
      <w:pPr>
        <w:spacing w:after="80"/>
      </w:pPr>
    </w:p>
    <w:p w14:paraId="7E1BDBF3" w14:textId="77777777" w:rsidR="006545A1" w:rsidRDefault="00DC2FE9">
      <w:pPr>
        <w:spacing w:after="60"/>
      </w:pPr>
      <w:r>
        <w:rPr>
          <w:rFonts w:ascii="Arial" w:eastAsia="Arial" w:hAnsi="Arial" w:cs="Arial"/>
          <w:color w:val="1A2E22"/>
          <w:sz w:val="21"/>
          <w:szCs w:val="21"/>
        </w:rPr>
        <w:t>Was uns verbindet ist die Überzeugung, dass jedes Kind einzigartig ist und die Möglichkeit braucht, sich in seinem eigenen Tempo zu entwickeln. "Hilf mir, es selbst zu tun" – dieser Leitsatz von Maria Montessori prägt unseren gesamten pädagogischen Alltag.</w:t>
      </w:r>
    </w:p>
    <w:p w14:paraId="0DD1E3FB" w14:textId="77777777" w:rsidR="006545A1" w:rsidRDefault="006545A1">
      <w:pPr>
        <w:spacing w:after="200"/>
      </w:pPr>
    </w:p>
    <w:p w14:paraId="4823BA79" w14:textId="77777777" w:rsidR="006545A1" w:rsidRPr="00710736" w:rsidRDefault="00DC2FE9">
      <w:pPr>
        <w:pBdr>
          <w:bottom w:val="single" w:sz="12" w:space="4" w:color="52B788"/>
        </w:pBdr>
        <w:spacing w:before="320" w:after="100"/>
        <w:rPr>
          <w:color w:val="215E99" w:themeColor="text2" w:themeTint="BF"/>
        </w:rPr>
      </w:pPr>
      <w:r w:rsidRPr="00710736">
        <w:rPr>
          <w:rFonts w:ascii="Arial" w:eastAsia="Arial" w:hAnsi="Arial" w:cs="Arial"/>
          <w:b/>
          <w:bCs/>
          <w:color w:val="215E99" w:themeColor="text2" w:themeTint="BF"/>
          <w:sz w:val="22"/>
          <w:szCs w:val="22"/>
        </w:rPr>
        <w:t>JETZT BEWERBEN</w:t>
      </w:r>
    </w:p>
    <w:p w14:paraId="1DB586D5" w14:textId="77777777" w:rsidR="006545A1" w:rsidRDefault="006545A1">
      <w:pPr>
        <w:spacing w:after="60"/>
      </w:pPr>
    </w:p>
    <w:p w14:paraId="580248CF" w14:textId="77777777" w:rsidR="006545A1" w:rsidRDefault="00DC2FE9">
      <w:pPr>
        <w:spacing w:after="120"/>
      </w:pPr>
      <w:r>
        <w:rPr>
          <w:rFonts w:ascii="Arial" w:eastAsia="Arial" w:hAnsi="Arial" w:cs="Arial"/>
          <w:color w:val="1A2E22"/>
          <w:sz w:val="21"/>
          <w:szCs w:val="21"/>
        </w:rPr>
        <w:t>Wir freuen uns sehr über deine Bewerbung oder eine unverbindliche Kontaktaufnahme – gerne auch einfach per E-Mail oder Anruf.</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6545A1" w14:paraId="5F2217CF" w14:textId="77777777">
        <w:tc>
          <w:tcPr>
            <w:tcW w:w="4513" w:type="dxa"/>
            <w:tcBorders>
              <w:top w:val="none" w:sz="0" w:space="0" w:color="FFFFFF"/>
              <w:left w:val="none" w:sz="0" w:space="0" w:color="FFFFFF"/>
              <w:bottom w:val="none" w:sz="0" w:space="0" w:color="FFFFFF"/>
              <w:right w:val="single" w:sz="6" w:space="0" w:color="E8F5EE"/>
            </w:tcBorders>
            <w:tcMar>
              <w:top w:w="120" w:type="dxa"/>
              <w:left w:w="0" w:type="dxa"/>
              <w:bottom w:w="120" w:type="dxa"/>
              <w:right w:w="240" w:type="dxa"/>
            </w:tcMar>
          </w:tcPr>
          <w:p w14:paraId="6AB00636" w14:textId="5052AA82" w:rsidR="006545A1" w:rsidRPr="00710736" w:rsidRDefault="00DC2FE9">
            <w:pPr>
              <w:spacing w:after="60"/>
              <w:rPr>
                <w:color w:val="215E99" w:themeColor="text2" w:themeTint="BF"/>
              </w:rPr>
            </w:pPr>
            <w:r w:rsidRPr="00710736">
              <w:rPr>
                <w:rFonts w:ascii="Arial" w:eastAsia="Arial" w:hAnsi="Arial" w:cs="Arial"/>
                <w:b/>
                <w:bCs/>
                <w:color w:val="215E99" w:themeColor="text2" w:themeTint="BF"/>
                <w:sz w:val="21"/>
                <w:szCs w:val="21"/>
              </w:rPr>
              <w:t xml:space="preserve"> c.beidinger@montessori-goe.de</w:t>
            </w:r>
          </w:p>
          <w:p w14:paraId="7DEB3DB9" w14:textId="07FD32EC" w:rsidR="006545A1" w:rsidRPr="00710736" w:rsidRDefault="00710736">
            <w:pPr>
              <w:spacing w:after="60"/>
              <w:rPr>
                <w:color w:val="215E99" w:themeColor="text2" w:themeTint="BF"/>
              </w:rPr>
            </w:pPr>
            <w:r>
              <w:rPr>
                <w:rFonts w:ascii="Arial" w:eastAsia="Arial" w:hAnsi="Arial" w:cs="Arial"/>
                <w:b/>
                <w:bCs/>
                <w:color w:val="215E99" w:themeColor="text2" w:themeTint="BF"/>
                <w:sz w:val="21"/>
                <w:szCs w:val="21"/>
              </w:rPr>
              <w:t xml:space="preserve">  </w:t>
            </w:r>
            <w:r w:rsidR="00DC2FE9" w:rsidRPr="00710736">
              <w:rPr>
                <w:rFonts w:ascii="Arial" w:eastAsia="Arial" w:hAnsi="Arial" w:cs="Arial"/>
                <w:b/>
                <w:bCs/>
                <w:color w:val="215E99" w:themeColor="text2" w:themeTint="BF"/>
                <w:sz w:val="21"/>
                <w:szCs w:val="21"/>
              </w:rPr>
              <w:t>0551 / 485212</w:t>
            </w:r>
          </w:p>
          <w:p w14:paraId="44ABE8EE" w14:textId="19F6DD6C" w:rsidR="006545A1" w:rsidRPr="00710736" w:rsidRDefault="00710736">
            <w:pPr>
              <w:spacing w:after="60"/>
              <w:rPr>
                <w:color w:val="215E99" w:themeColor="text2" w:themeTint="BF"/>
              </w:rPr>
            </w:pPr>
            <w:r>
              <w:rPr>
                <w:rFonts w:ascii="Arial" w:eastAsia="Arial" w:hAnsi="Arial" w:cs="Arial"/>
                <w:color w:val="215E99" w:themeColor="text2" w:themeTint="BF"/>
                <w:sz w:val="21"/>
                <w:szCs w:val="21"/>
              </w:rPr>
              <w:t xml:space="preserve">  </w:t>
            </w:r>
            <w:r w:rsidR="00DC2FE9" w:rsidRPr="00710736">
              <w:rPr>
                <w:rFonts w:ascii="Arial" w:eastAsia="Arial" w:hAnsi="Arial" w:cs="Arial"/>
                <w:color w:val="215E99" w:themeColor="text2" w:themeTint="BF"/>
                <w:sz w:val="21"/>
                <w:szCs w:val="21"/>
              </w:rPr>
              <w:t>www.montessori-goe.de</w:t>
            </w:r>
          </w:p>
        </w:tc>
        <w:tc>
          <w:tcPr>
            <w:tcW w:w="4513" w:type="dxa"/>
            <w:tcBorders>
              <w:top w:val="none" w:sz="0" w:space="0" w:color="FFFFFF"/>
              <w:left w:val="none" w:sz="0" w:space="0" w:color="FFFFFF"/>
              <w:bottom w:val="none" w:sz="0" w:space="0" w:color="FFFFFF"/>
              <w:right w:val="none" w:sz="0" w:space="0" w:color="FFFFFF"/>
            </w:tcBorders>
            <w:tcMar>
              <w:top w:w="120" w:type="dxa"/>
              <w:left w:w="240" w:type="dxa"/>
              <w:bottom w:w="120" w:type="dxa"/>
              <w:right w:w="0" w:type="dxa"/>
            </w:tcMar>
          </w:tcPr>
          <w:p w14:paraId="1213BCB8" w14:textId="77777777" w:rsidR="006545A1" w:rsidRPr="00710736" w:rsidRDefault="00DC2FE9">
            <w:pPr>
              <w:spacing w:after="40"/>
              <w:rPr>
                <w:color w:val="215E99" w:themeColor="text2" w:themeTint="BF"/>
              </w:rPr>
            </w:pPr>
            <w:r w:rsidRPr="00710736">
              <w:rPr>
                <w:rFonts w:ascii="Arial" w:eastAsia="Arial" w:hAnsi="Arial" w:cs="Arial"/>
                <w:b/>
                <w:bCs/>
                <w:color w:val="215E99" w:themeColor="text2" w:themeTint="BF"/>
                <w:sz w:val="19"/>
                <w:szCs w:val="19"/>
              </w:rPr>
              <w:t>Ansprechpartnerin:</w:t>
            </w:r>
          </w:p>
          <w:p w14:paraId="1A3B928C" w14:textId="77777777" w:rsidR="006545A1" w:rsidRPr="00710736" w:rsidRDefault="00DC2FE9">
            <w:pPr>
              <w:spacing w:after="40"/>
              <w:rPr>
                <w:color w:val="215E99" w:themeColor="text2" w:themeTint="BF"/>
              </w:rPr>
            </w:pPr>
            <w:r w:rsidRPr="00710736">
              <w:rPr>
                <w:rFonts w:ascii="Arial" w:eastAsia="Arial" w:hAnsi="Arial" w:cs="Arial"/>
                <w:b/>
                <w:bCs/>
                <w:color w:val="215E99" w:themeColor="text2" w:themeTint="BF"/>
              </w:rPr>
              <w:t>Christina Beidinger</w:t>
            </w:r>
          </w:p>
          <w:p w14:paraId="7A71C512" w14:textId="77777777" w:rsidR="006545A1" w:rsidRPr="00710736" w:rsidRDefault="00DC2FE9">
            <w:pPr>
              <w:spacing w:after="80"/>
              <w:rPr>
                <w:color w:val="215E99" w:themeColor="text2" w:themeTint="BF"/>
              </w:rPr>
            </w:pPr>
            <w:r w:rsidRPr="00710736">
              <w:rPr>
                <w:rFonts w:ascii="Arial" w:eastAsia="Arial" w:hAnsi="Arial" w:cs="Arial"/>
                <w:color w:val="215E99" w:themeColor="text2" w:themeTint="BF"/>
                <w:sz w:val="19"/>
                <w:szCs w:val="19"/>
              </w:rPr>
              <w:t>Leitung Montessori-Kinderhaus</w:t>
            </w:r>
          </w:p>
          <w:p w14:paraId="79A236ED" w14:textId="77777777" w:rsidR="006545A1" w:rsidRPr="00710736" w:rsidRDefault="006545A1">
            <w:pPr>
              <w:spacing w:after="40"/>
              <w:rPr>
                <w:color w:val="215E99" w:themeColor="text2" w:themeTint="BF"/>
              </w:rPr>
            </w:pPr>
          </w:p>
        </w:tc>
      </w:tr>
    </w:tbl>
    <w:p w14:paraId="39F847D3" w14:textId="77777777" w:rsidR="006545A1" w:rsidRDefault="006545A1">
      <w:pPr>
        <w:spacing w:after="200"/>
      </w:pPr>
    </w:p>
    <w:p w14:paraId="04E84B83" w14:textId="77777777" w:rsidR="006545A1" w:rsidRDefault="00DC2FE9">
      <w:pPr>
        <w:pBdr>
          <w:top w:val="single" w:sz="6" w:space="6" w:color="52B788"/>
        </w:pBdr>
        <w:jc w:val="center"/>
      </w:pPr>
      <w:r>
        <w:rPr>
          <w:rFonts w:ascii="Arial" w:eastAsia="Arial" w:hAnsi="Arial" w:cs="Arial"/>
          <w:color w:val="555555"/>
          <w:sz w:val="17"/>
          <w:szCs w:val="17"/>
        </w:rPr>
        <w:t xml:space="preserve">Montessori Verein Göttingen e.V.  </w:t>
      </w:r>
      <w:proofErr w:type="gramStart"/>
      <w:r>
        <w:rPr>
          <w:rFonts w:ascii="Arial" w:eastAsia="Arial" w:hAnsi="Arial" w:cs="Arial"/>
          <w:color w:val="555555"/>
          <w:sz w:val="17"/>
          <w:szCs w:val="17"/>
        </w:rPr>
        <w:t>·  Am</w:t>
      </w:r>
      <w:proofErr w:type="gramEnd"/>
      <w:r>
        <w:rPr>
          <w:rFonts w:ascii="Arial" w:eastAsia="Arial" w:hAnsi="Arial" w:cs="Arial"/>
          <w:color w:val="555555"/>
          <w:sz w:val="17"/>
          <w:szCs w:val="17"/>
        </w:rPr>
        <w:t xml:space="preserve"> Pfingstanger 38</w:t>
      </w:r>
      <w:proofErr w:type="gramStart"/>
      <w:r>
        <w:rPr>
          <w:rFonts w:ascii="Arial" w:eastAsia="Arial" w:hAnsi="Arial" w:cs="Arial"/>
          <w:color w:val="555555"/>
          <w:sz w:val="17"/>
          <w:szCs w:val="17"/>
        </w:rPr>
        <w:t>a  ·</w:t>
      </w:r>
      <w:proofErr w:type="gramEnd"/>
      <w:r>
        <w:rPr>
          <w:rFonts w:ascii="Arial" w:eastAsia="Arial" w:hAnsi="Arial" w:cs="Arial"/>
          <w:color w:val="555555"/>
          <w:sz w:val="17"/>
          <w:szCs w:val="17"/>
        </w:rPr>
        <w:t xml:space="preserve">  37075 </w:t>
      </w:r>
      <w:proofErr w:type="gramStart"/>
      <w:r>
        <w:rPr>
          <w:rFonts w:ascii="Arial" w:eastAsia="Arial" w:hAnsi="Arial" w:cs="Arial"/>
          <w:color w:val="555555"/>
          <w:sz w:val="17"/>
          <w:szCs w:val="17"/>
        </w:rPr>
        <w:t>Göttingen  ·</w:t>
      </w:r>
      <w:proofErr w:type="gramEnd"/>
      <w:r>
        <w:rPr>
          <w:rFonts w:ascii="Arial" w:eastAsia="Arial" w:hAnsi="Arial" w:cs="Arial"/>
          <w:color w:val="555555"/>
          <w:sz w:val="17"/>
          <w:szCs w:val="17"/>
        </w:rPr>
        <w:t xml:space="preserve">  www.montessori-goe.de</w:t>
      </w:r>
    </w:p>
    <w:sectPr w:rsidR="006545A1">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52B9D"/>
    <w:multiLevelType w:val="hybridMultilevel"/>
    <w:tmpl w:val="B4A8335A"/>
    <w:lvl w:ilvl="0" w:tplc="76E841F0">
      <w:start w:val="1"/>
      <w:numFmt w:val="bullet"/>
      <w:lvlText w:val="•"/>
      <w:lvlJc w:val="left"/>
      <w:pPr>
        <w:ind w:left="500" w:hanging="260"/>
      </w:pPr>
    </w:lvl>
    <w:lvl w:ilvl="1" w:tplc="2A685326">
      <w:numFmt w:val="decimal"/>
      <w:lvlText w:val=""/>
      <w:lvlJc w:val="left"/>
    </w:lvl>
    <w:lvl w:ilvl="2" w:tplc="3F90F7BA">
      <w:numFmt w:val="decimal"/>
      <w:lvlText w:val=""/>
      <w:lvlJc w:val="left"/>
    </w:lvl>
    <w:lvl w:ilvl="3" w:tplc="527E26EC">
      <w:numFmt w:val="decimal"/>
      <w:lvlText w:val=""/>
      <w:lvlJc w:val="left"/>
    </w:lvl>
    <w:lvl w:ilvl="4" w:tplc="70D8B228">
      <w:numFmt w:val="decimal"/>
      <w:lvlText w:val=""/>
      <w:lvlJc w:val="left"/>
    </w:lvl>
    <w:lvl w:ilvl="5" w:tplc="5C1CFAEC">
      <w:numFmt w:val="decimal"/>
      <w:lvlText w:val=""/>
      <w:lvlJc w:val="left"/>
    </w:lvl>
    <w:lvl w:ilvl="6" w:tplc="D1D0CFEC">
      <w:numFmt w:val="decimal"/>
      <w:lvlText w:val=""/>
      <w:lvlJc w:val="left"/>
    </w:lvl>
    <w:lvl w:ilvl="7" w:tplc="2E5CC436">
      <w:numFmt w:val="decimal"/>
      <w:lvlText w:val=""/>
      <w:lvlJc w:val="left"/>
    </w:lvl>
    <w:lvl w:ilvl="8" w:tplc="E11A6628">
      <w:numFmt w:val="decimal"/>
      <w:lvlText w:val=""/>
      <w:lvlJc w:val="left"/>
    </w:lvl>
  </w:abstractNum>
  <w:abstractNum w:abstractNumId="1" w15:restartNumberingAfterBreak="0">
    <w:nsid w:val="65B470FB"/>
    <w:multiLevelType w:val="hybridMultilevel"/>
    <w:tmpl w:val="A75AD7A4"/>
    <w:lvl w:ilvl="0" w:tplc="4DA29304">
      <w:start w:val="1"/>
      <w:numFmt w:val="bullet"/>
      <w:lvlText w:val="●"/>
      <w:lvlJc w:val="left"/>
      <w:pPr>
        <w:ind w:left="720" w:hanging="360"/>
      </w:pPr>
    </w:lvl>
    <w:lvl w:ilvl="1" w:tplc="9B465A54">
      <w:start w:val="1"/>
      <w:numFmt w:val="bullet"/>
      <w:lvlText w:val="○"/>
      <w:lvlJc w:val="left"/>
      <w:pPr>
        <w:ind w:left="1440" w:hanging="360"/>
      </w:pPr>
    </w:lvl>
    <w:lvl w:ilvl="2" w:tplc="DD1031DA">
      <w:start w:val="1"/>
      <w:numFmt w:val="bullet"/>
      <w:lvlText w:val="■"/>
      <w:lvlJc w:val="left"/>
      <w:pPr>
        <w:ind w:left="2160" w:hanging="360"/>
      </w:pPr>
    </w:lvl>
    <w:lvl w:ilvl="3" w:tplc="BD9CBFA2">
      <w:start w:val="1"/>
      <w:numFmt w:val="bullet"/>
      <w:lvlText w:val="●"/>
      <w:lvlJc w:val="left"/>
      <w:pPr>
        <w:ind w:left="2880" w:hanging="360"/>
      </w:pPr>
    </w:lvl>
    <w:lvl w:ilvl="4" w:tplc="4296EE12">
      <w:start w:val="1"/>
      <w:numFmt w:val="bullet"/>
      <w:lvlText w:val="○"/>
      <w:lvlJc w:val="left"/>
      <w:pPr>
        <w:ind w:left="3600" w:hanging="360"/>
      </w:pPr>
    </w:lvl>
    <w:lvl w:ilvl="5" w:tplc="DD86F0C0">
      <w:start w:val="1"/>
      <w:numFmt w:val="bullet"/>
      <w:lvlText w:val="■"/>
      <w:lvlJc w:val="left"/>
      <w:pPr>
        <w:ind w:left="4320" w:hanging="360"/>
      </w:pPr>
    </w:lvl>
    <w:lvl w:ilvl="6" w:tplc="A908171C">
      <w:start w:val="1"/>
      <w:numFmt w:val="bullet"/>
      <w:lvlText w:val="●"/>
      <w:lvlJc w:val="left"/>
      <w:pPr>
        <w:ind w:left="5040" w:hanging="360"/>
      </w:pPr>
    </w:lvl>
    <w:lvl w:ilvl="7" w:tplc="DDCA2E36">
      <w:start w:val="1"/>
      <w:numFmt w:val="bullet"/>
      <w:lvlText w:val="●"/>
      <w:lvlJc w:val="left"/>
      <w:pPr>
        <w:ind w:left="5760" w:hanging="360"/>
      </w:pPr>
    </w:lvl>
    <w:lvl w:ilvl="8" w:tplc="1D24429C">
      <w:start w:val="1"/>
      <w:numFmt w:val="bullet"/>
      <w:lvlText w:val="●"/>
      <w:lvlJc w:val="left"/>
      <w:pPr>
        <w:ind w:left="6480" w:hanging="360"/>
      </w:pPr>
    </w:lvl>
  </w:abstractNum>
  <w:num w:numId="1" w16cid:durableId="439840708">
    <w:abstractNumId w:val="1"/>
    <w:lvlOverride w:ilvl="0">
      <w:startOverride w:val="1"/>
    </w:lvlOverride>
  </w:num>
  <w:num w:numId="2" w16cid:durableId="11706748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5A1"/>
    <w:rsid w:val="003F52A8"/>
    <w:rsid w:val="00452F88"/>
    <w:rsid w:val="006545A1"/>
    <w:rsid w:val="006F0297"/>
    <w:rsid w:val="00710736"/>
    <w:rsid w:val="008405E6"/>
    <w:rsid w:val="00883F84"/>
    <w:rsid w:val="00A64B8C"/>
    <w:rsid w:val="00AB1089"/>
    <w:rsid w:val="00B17172"/>
    <w:rsid w:val="00CA6CC1"/>
    <w:rsid w:val="00D53844"/>
    <w:rsid w:val="00DC2FE9"/>
    <w:rsid w:val="00FF10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A5014"/>
  <w15:docId w15:val="{85C9B3F9-D9BD-4C02-84BE-CB6ABBA9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3800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Yvonne  Nonnenmacher</cp:lastModifiedBy>
  <cp:revision>2</cp:revision>
  <dcterms:created xsi:type="dcterms:W3CDTF">2026-09-16T12:48:00Z</dcterms:created>
  <dcterms:modified xsi:type="dcterms:W3CDTF">2026-09-16T12:48:00Z</dcterms:modified>
</cp:coreProperties>
</file>